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CAE08">
      <w:pPr>
        <w:pStyle w:val="2"/>
        <w:keepNext w:val="0"/>
        <w:keepLines w:val="0"/>
        <w:widowControl/>
        <w:suppressLineNumbers w:val="0"/>
        <w:rPr>
          <w:rFonts w:hint="default" w:ascii="Futura-Medium" w:hAnsi="Futura-Medium" w:cs="Futura-Medium"/>
          <w:color w:val="C00000"/>
        </w:rPr>
      </w:pPr>
      <w:r>
        <w:rPr>
          <w:rFonts w:hint="default" w:ascii="Futura-Medium" w:hAnsi="Futura-Medium" w:cs="Futura-Medium"/>
          <w:color w:val="C00000"/>
        </w:rPr>
        <w:t>Articulation entre la question de recherche et la note méthodologique</w:t>
      </w:r>
    </w:p>
    <w:p w14:paraId="4BB8586B">
      <w:pPr>
        <w:pStyle w:val="7"/>
        <w:keepNext w:val="0"/>
        <w:keepLines w:val="0"/>
        <w:widowControl/>
        <w:suppressLineNumbers w:val="0"/>
        <w:jc w:val="left"/>
        <w:rPr>
          <w:rFonts w:hint="default" w:ascii="Futura-Medium" w:hAnsi="Futura-Medium" w:cs="Futura-Medium"/>
          <w:lang w:val="fr-FR"/>
        </w:rPr>
      </w:pPr>
      <w:r>
        <w:rPr>
          <w:rStyle w:val="6"/>
          <w:rFonts w:hint="default" w:ascii="Futura-Medium" w:hAnsi="Futura-Medium" w:cs="Futura-Medium"/>
        </w:rPr>
        <w:t>Greentooth ProjeKt</w:t>
      </w:r>
      <w:r>
        <w:rPr>
          <w:rFonts w:hint="default" w:ascii="Futura-Medium" w:hAnsi="Futura-Medium" w:cs="Futura-Medium"/>
          <w:lang w:val="fr-FR"/>
        </w:rPr>
        <w:drawing>
          <wp:anchor distT="0" distB="0" distL="114300" distR="114300" simplePos="0" relativeHeight="251659264" behindDoc="0" locked="0" layoutInCell="1" allowOverlap="1">
            <wp:simplePos x="0" y="0"/>
            <wp:positionH relativeFrom="column">
              <wp:posOffset>4481830</wp:posOffset>
            </wp:positionH>
            <wp:positionV relativeFrom="paragraph">
              <wp:posOffset>78105</wp:posOffset>
            </wp:positionV>
            <wp:extent cx="686435" cy="686435"/>
            <wp:effectExtent l="0" t="0" r="14605" b="14605"/>
            <wp:wrapSquare wrapText="bothSides"/>
            <wp:docPr id="2" name="Image 2" descr="587323228_859847886553099_74483843510899684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587323228_859847886553099_7448384351089968454_n"/>
                    <pic:cNvPicPr>
                      <a:picLocks noChangeAspect="1"/>
                    </pic:cNvPicPr>
                  </pic:nvPicPr>
                  <pic:blipFill>
                    <a:blip r:embed="rId4"/>
                    <a:stretch>
                      <a:fillRect/>
                    </a:stretch>
                  </pic:blipFill>
                  <pic:spPr>
                    <a:xfrm>
                      <a:off x="0" y="0"/>
                      <a:ext cx="686435" cy="686435"/>
                    </a:xfrm>
                    <a:prstGeom prst="rect">
                      <a:avLst/>
                    </a:prstGeom>
                  </pic:spPr>
                </pic:pic>
              </a:graphicData>
            </a:graphic>
          </wp:anchor>
        </w:drawing>
      </w:r>
    </w:p>
    <w:p w14:paraId="6A42184B">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868D2D2">
      <w:pPr>
        <w:pStyle w:val="3"/>
        <w:keepNext w:val="0"/>
        <w:keepLines w:val="0"/>
        <w:widowControl/>
        <w:suppressLineNumbers w:val="0"/>
        <w:rPr>
          <w:rFonts w:hint="default" w:ascii="Futura-Medium" w:hAnsi="Futura-Medium" w:cs="Futura-Medium"/>
        </w:rPr>
      </w:pPr>
      <w:r>
        <w:rPr>
          <w:rFonts w:hint="default" w:ascii="Futura-Medium" w:hAnsi="Futura-Medium" w:cs="Futura-Medium"/>
        </w:rPr>
        <w:t>Question de recherche opérationnelle</w:t>
      </w:r>
    </w:p>
    <w:p w14:paraId="210320AF">
      <w:pPr>
        <w:pStyle w:val="7"/>
        <w:keepNext w:val="0"/>
        <w:keepLines w:val="0"/>
        <w:widowControl/>
        <w:suppressLineNumbers w:val="0"/>
        <w:ind w:left="720" w:right="720"/>
        <w:jc w:val="both"/>
        <w:rPr>
          <w:rFonts w:hint="default" w:ascii="Futura-Medium" w:hAnsi="Futura-Medium" w:cs="Futura-Medium"/>
        </w:rPr>
      </w:pPr>
      <w:r>
        <w:rPr>
          <w:rStyle w:val="6"/>
          <w:rFonts w:hint="default" w:ascii="Futura-Medium" w:hAnsi="Futura-Medium" w:eastAsia="SimSun" w:cs="Futura-Medium"/>
          <w:sz w:val="24"/>
          <w:szCs w:val="24"/>
        </w:rPr>
        <w:t>Dans quelle mesure un dispositif structuré de sylvothérapie, intégrant des expériences corporelles, sensorielles et relationnelles en milieu forestier, ainsi que des outils de conscience émotionnelle et de communication, contribue-t-il à l’amélioration de la régulation sensorielle, émotionnelle et du sentiment de sécurité intérieure chez des enfants et adolescents âgés de 4 à 18 ans ?</w:t>
      </w:r>
    </w:p>
    <w:p w14:paraId="79E13C68">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D1A9DF5">
      <w:pPr>
        <w:pStyle w:val="3"/>
        <w:keepNext w:val="0"/>
        <w:keepLines w:val="0"/>
        <w:widowControl/>
        <w:suppressLineNumbers w:val="0"/>
        <w:rPr>
          <w:rFonts w:hint="default" w:ascii="Futura-Medium" w:hAnsi="Futura-Medium" w:cs="Futura-Medium"/>
        </w:rPr>
      </w:pPr>
      <w:r>
        <w:rPr>
          <w:rFonts w:hint="default" w:ascii="Futura-Medium" w:hAnsi="Futura-Medium" w:cs="Futura-Medium"/>
        </w:rPr>
        <w:t>Inscription de la question dans la démarche méthodologique</w:t>
      </w:r>
    </w:p>
    <w:p w14:paraId="33063197">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 xml:space="preserve">Cette question de recherche constitue le </w:t>
      </w:r>
      <w:r>
        <w:rPr>
          <w:rStyle w:val="6"/>
          <w:rFonts w:hint="default" w:ascii="Futura-Medium" w:hAnsi="Futura-Medium" w:cs="Futura-Medium"/>
        </w:rPr>
        <w:t>fil directeur</w:t>
      </w:r>
      <w:r>
        <w:rPr>
          <w:rFonts w:hint="default" w:ascii="Futura-Medium" w:hAnsi="Futura-Medium" w:cs="Futura-Medium"/>
        </w:rPr>
        <w:t xml:space="preserve"> de la démarche de recherche-action du Greentooth ProjeKt.</w:t>
      </w:r>
    </w:p>
    <w:p w14:paraId="23559720">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 xml:space="preserve">Elle ne cherche pas à établir un lien causal strict ni à produire une validation biomédicale, mais à </w:t>
      </w:r>
      <w:r>
        <w:rPr>
          <w:rStyle w:val="6"/>
          <w:rFonts w:hint="default" w:ascii="Futura-Medium" w:hAnsi="Futura-Medium" w:cs="Futura-Medium"/>
        </w:rPr>
        <w:t>documenter des processus de changement</w:t>
      </w:r>
      <w:r>
        <w:rPr>
          <w:rFonts w:hint="default" w:ascii="Futura-Medium" w:hAnsi="Futura-Medium" w:cs="Futura-Medium"/>
        </w:rPr>
        <w:t xml:space="preserve"> observables dans un contexte réel d’accompagnement.</w:t>
      </w:r>
    </w:p>
    <w:p w14:paraId="66FCBF9F">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La méthodologie choisie permet de répondre à cette question en observant :</w:t>
      </w:r>
    </w:p>
    <w:p w14:paraId="06EBCC4B">
      <w:pPr>
        <w:pStyle w:val="7"/>
        <w:keepNext w:val="0"/>
        <w:keepLines w:val="0"/>
        <w:widowControl/>
        <w:numPr>
          <w:ilvl w:val="0"/>
          <w:numId w:val="1"/>
        </w:numPr>
        <w:suppressLineNumbers w:val="0"/>
        <w:ind w:left="1260" w:leftChars="0" w:hanging="420" w:firstLineChars="0"/>
        <w:rPr>
          <w:rFonts w:hint="default" w:ascii="Futura-Medium" w:hAnsi="Futura-Medium" w:cs="Futura-Medium"/>
        </w:rPr>
      </w:pPr>
      <w:r>
        <w:rPr>
          <w:rFonts w:hint="default" w:ascii="Futura-Medium" w:hAnsi="Futura-Medium" w:cs="Futura-Medium"/>
        </w:rPr>
        <w:t>les variations de l’état corporel (posture, respiration, agitation),</w:t>
      </w:r>
    </w:p>
    <w:p w14:paraId="07648042">
      <w:pPr>
        <w:pStyle w:val="7"/>
        <w:keepNext w:val="0"/>
        <w:keepLines w:val="0"/>
        <w:widowControl/>
        <w:numPr>
          <w:ilvl w:val="0"/>
          <w:numId w:val="1"/>
        </w:numPr>
        <w:suppressLineNumbers w:val="0"/>
        <w:ind w:left="1260" w:leftChars="0" w:hanging="420" w:firstLineChars="0"/>
        <w:rPr>
          <w:rFonts w:hint="default" w:ascii="Futura-Medium" w:hAnsi="Futura-Medium" w:cs="Futura-Medium"/>
        </w:rPr>
      </w:pPr>
      <w:r>
        <w:rPr>
          <w:rFonts w:hint="default" w:ascii="Futura-Medium" w:hAnsi="Futura-Medium" w:cs="Futura-Medium"/>
        </w:rPr>
        <w:t>l’évolution des capacités de régulation sensorielle,</w:t>
      </w:r>
    </w:p>
    <w:p w14:paraId="3C4FC1CE">
      <w:pPr>
        <w:pStyle w:val="7"/>
        <w:keepNext w:val="0"/>
        <w:keepLines w:val="0"/>
        <w:widowControl/>
        <w:numPr>
          <w:ilvl w:val="0"/>
          <w:numId w:val="1"/>
        </w:numPr>
        <w:suppressLineNumbers w:val="0"/>
        <w:ind w:left="1260" w:leftChars="0" w:hanging="420" w:firstLineChars="0"/>
        <w:rPr>
          <w:rFonts w:hint="default" w:ascii="Futura-Medium" w:hAnsi="Futura-Medium" w:cs="Futura-Medium"/>
        </w:rPr>
      </w:pPr>
      <w:r>
        <w:rPr>
          <w:rFonts w:hint="default" w:ascii="Futura-Medium" w:hAnsi="Futura-Medium" w:cs="Futura-Medium"/>
        </w:rPr>
        <w:t>les transformations de l’expression émotionnelle,</w:t>
      </w:r>
    </w:p>
    <w:p w14:paraId="639F5AD5">
      <w:pPr>
        <w:pStyle w:val="7"/>
        <w:keepNext w:val="0"/>
        <w:keepLines w:val="0"/>
        <w:widowControl/>
        <w:numPr>
          <w:ilvl w:val="0"/>
          <w:numId w:val="1"/>
        </w:numPr>
        <w:suppressLineNumbers w:val="0"/>
        <w:ind w:left="1260" w:leftChars="0" w:hanging="420" w:firstLineChars="0"/>
        <w:rPr>
          <w:rFonts w:hint="default" w:ascii="Futura-Medium" w:hAnsi="Futura-Medium" w:cs="Futura-Medium"/>
        </w:rPr>
      </w:pPr>
      <w:r>
        <w:rPr>
          <w:rFonts w:hint="default" w:ascii="Futura-Medium" w:hAnsi="Futura-Medium" w:cs="Futura-Medium"/>
        </w:rPr>
        <w:t>l’évolution du rapport à soi, aux autres et à l’environnement naturel.</w:t>
      </w:r>
    </w:p>
    <w:p w14:paraId="742B93E0">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306FC2F">
      <w:pPr>
        <w:pStyle w:val="3"/>
        <w:keepNext w:val="0"/>
        <w:keepLines w:val="0"/>
        <w:widowControl/>
        <w:suppressLineNumbers w:val="0"/>
        <w:rPr>
          <w:rFonts w:hint="default" w:ascii="Futura-Medium" w:hAnsi="Futura-Medium" w:cs="Futura-Medium"/>
        </w:rPr>
      </w:pPr>
      <w:r>
        <w:rPr>
          <w:rFonts w:hint="default" w:ascii="Futura-Medium" w:hAnsi="Futura-Medium" w:cs="Futura-Medium"/>
        </w:rPr>
        <w:t>Déclinaison de la question en objectifs évaluatifs</w:t>
      </w:r>
    </w:p>
    <w:p w14:paraId="3B74BEB2">
      <w:pPr>
        <w:pStyle w:val="7"/>
        <w:keepNext w:val="0"/>
        <w:keepLines w:val="0"/>
        <w:widowControl/>
        <w:suppressLineNumbers w:val="0"/>
        <w:rPr>
          <w:rFonts w:hint="default" w:ascii="Futura-Medium" w:hAnsi="Futura-Medium" w:cs="Futura-Medium"/>
        </w:rPr>
      </w:pPr>
      <w:r>
        <w:rPr>
          <w:rFonts w:hint="default" w:ascii="Futura-Medium" w:hAnsi="Futura-Medium" w:cs="Futura-Medium"/>
        </w:rPr>
        <w:t>À partir de la question centrale, la recherche se structure autour des objectifs suivants :</w:t>
      </w:r>
    </w:p>
    <w:p w14:paraId="2B17BB6C">
      <w:pPr>
        <w:pStyle w:val="4"/>
        <w:keepNext w:val="0"/>
        <w:keepLines w:val="0"/>
        <w:widowControl/>
        <w:suppressLineNumbers w:val="0"/>
        <w:rPr>
          <w:rFonts w:hint="default" w:ascii="Futura-Medium" w:hAnsi="Futura-Medium" w:cs="Futura-Medium"/>
        </w:rPr>
      </w:pPr>
      <w:r>
        <w:rPr>
          <w:rFonts w:hint="default" w:ascii="Futura-Medium" w:hAnsi="Futura-Medium" w:cs="Futura-Medium"/>
        </w:rPr>
        <w:t>Objectif général</w:t>
      </w:r>
    </w:p>
    <w:p w14:paraId="522F31A8">
      <w:pPr>
        <w:pStyle w:val="7"/>
        <w:keepNext w:val="0"/>
        <w:keepLines w:val="0"/>
        <w:widowControl/>
        <w:suppressLineNumbers w:val="0"/>
        <w:rPr>
          <w:rFonts w:hint="default" w:ascii="Futura-Medium" w:hAnsi="Futura-Medium" w:cs="Futura-Medium"/>
        </w:rPr>
      </w:pPr>
      <w:r>
        <w:rPr>
          <w:rFonts w:hint="default" w:ascii="Futura-Medium" w:hAnsi="Futura-Medium" w:cs="Futura-Medium"/>
        </w:rPr>
        <w:t>Explorer l’impact d’un dispositif de sylvothérapie structurée sur la régulation globale de l’enfant et de l’adolescent.</w:t>
      </w:r>
    </w:p>
    <w:p w14:paraId="59EE7CE6">
      <w:pPr>
        <w:pStyle w:val="4"/>
        <w:keepNext w:val="0"/>
        <w:keepLines w:val="0"/>
        <w:widowControl/>
        <w:suppressLineNumbers w:val="0"/>
        <w:rPr>
          <w:rFonts w:hint="default" w:ascii="Futura-Medium" w:hAnsi="Futura-Medium" w:cs="Futura-Medium"/>
        </w:rPr>
      </w:pPr>
      <w:r>
        <w:rPr>
          <w:rFonts w:hint="default" w:ascii="Futura-Medium" w:hAnsi="Futura-Medium" w:cs="Futura-Medium"/>
        </w:rPr>
        <w:t>Objectifs spécifiques</w:t>
      </w:r>
    </w:p>
    <w:p w14:paraId="6D1DAFAD">
      <w:pPr>
        <w:pStyle w:val="7"/>
        <w:keepNext w:val="0"/>
        <w:keepLines w:val="0"/>
        <w:widowControl/>
        <w:numPr>
          <w:ilvl w:val="0"/>
          <w:numId w:val="2"/>
        </w:numPr>
        <w:suppressLineNumbers w:val="0"/>
        <w:ind w:left="420" w:leftChars="0" w:hanging="420" w:firstLineChars="0"/>
        <w:rPr>
          <w:rFonts w:hint="default" w:ascii="Futura-Medium" w:hAnsi="Futura-Medium" w:cs="Futura-Medium"/>
        </w:rPr>
      </w:pPr>
      <w:r>
        <w:rPr>
          <w:rFonts w:hint="default" w:ascii="Futura-Medium" w:hAnsi="Futura-Medium" w:cs="Futura-Medium"/>
        </w:rPr>
        <w:t>Observer l’évolution de la régulation sensorielle au fil des séances.</w:t>
      </w:r>
    </w:p>
    <w:p w14:paraId="13EE5914">
      <w:pPr>
        <w:pStyle w:val="7"/>
        <w:keepNext w:val="0"/>
        <w:keepLines w:val="0"/>
        <w:widowControl/>
        <w:numPr>
          <w:ilvl w:val="0"/>
          <w:numId w:val="2"/>
        </w:numPr>
        <w:suppressLineNumbers w:val="0"/>
        <w:ind w:left="420" w:leftChars="0" w:hanging="420" w:firstLineChars="0"/>
        <w:rPr>
          <w:rFonts w:hint="default" w:ascii="Futura-Medium" w:hAnsi="Futura-Medium" w:cs="Futura-Medium"/>
        </w:rPr>
      </w:pPr>
      <w:r>
        <w:rPr>
          <w:rFonts w:hint="default" w:ascii="Futura-Medium" w:hAnsi="Futura-Medium" w:cs="Futura-Medium"/>
        </w:rPr>
        <w:t>Identifier les changements dans l’expression émotionnelle et la capacité d’auto-apaisement.</w:t>
      </w:r>
    </w:p>
    <w:p w14:paraId="460A4D23">
      <w:pPr>
        <w:pStyle w:val="7"/>
        <w:keepNext w:val="0"/>
        <w:keepLines w:val="0"/>
        <w:widowControl/>
        <w:numPr>
          <w:ilvl w:val="0"/>
          <w:numId w:val="2"/>
        </w:numPr>
        <w:suppressLineNumbers w:val="0"/>
        <w:ind w:left="420" w:leftChars="0" w:hanging="420" w:firstLineChars="0"/>
        <w:rPr>
          <w:rFonts w:hint="default" w:ascii="Futura-Medium" w:hAnsi="Futura-Medium" w:cs="Futura-Medium"/>
        </w:rPr>
      </w:pPr>
      <w:r>
        <w:rPr>
          <w:rFonts w:hint="default" w:ascii="Futura-Medium" w:hAnsi="Futura-Medium" w:cs="Futura-Medium"/>
        </w:rPr>
        <w:t>Analyser le sentiment de sécurité intérieure et de confiance en soi.</w:t>
      </w:r>
    </w:p>
    <w:p w14:paraId="5168C6D6">
      <w:pPr>
        <w:pStyle w:val="7"/>
        <w:keepNext w:val="0"/>
        <w:keepLines w:val="0"/>
        <w:widowControl/>
        <w:numPr>
          <w:ilvl w:val="0"/>
          <w:numId w:val="2"/>
        </w:numPr>
        <w:suppressLineNumbers w:val="0"/>
        <w:ind w:left="420" w:leftChars="0" w:hanging="420" w:firstLineChars="0"/>
        <w:rPr>
          <w:rFonts w:hint="default" w:ascii="Futura-Medium" w:hAnsi="Futura-Medium" w:cs="Futura-Medium"/>
        </w:rPr>
      </w:pPr>
      <w:r>
        <w:rPr>
          <w:rFonts w:hint="default" w:ascii="Futura-Medium" w:hAnsi="Futura-Medium" w:cs="Futura-Medium"/>
        </w:rPr>
        <w:t>Comprendre le rôle du milieu forestier comme support de régulation.</w:t>
      </w:r>
    </w:p>
    <w:p w14:paraId="5E5F4161">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47A5AF">
      <w:pPr>
        <w:pStyle w:val="3"/>
        <w:keepNext w:val="0"/>
        <w:keepLines w:val="0"/>
        <w:widowControl/>
        <w:suppressLineNumbers w:val="0"/>
        <w:rPr>
          <w:rFonts w:hint="default" w:ascii="Futura-Medium" w:hAnsi="Futura-Medium" w:cs="Futura-Medium"/>
        </w:rPr>
      </w:pPr>
      <w:r>
        <w:rPr>
          <w:rFonts w:hint="default" w:ascii="Futura-Medium" w:hAnsi="Futura-Medium" w:cs="Futura-Medium"/>
        </w:rPr>
        <w:t>Cohérence avec les outils méthodologiques</w:t>
      </w:r>
    </w:p>
    <w:p w14:paraId="430780ED">
      <w:pPr>
        <w:pStyle w:val="7"/>
        <w:keepNext w:val="0"/>
        <w:keepLines w:val="0"/>
        <w:widowControl/>
        <w:suppressLineNumbers w:val="0"/>
        <w:rPr>
          <w:rFonts w:hint="default" w:ascii="Futura-Medium" w:hAnsi="Futura-Medium" w:cs="Futura-Medium"/>
        </w:rPr>
      </w:pPr>
      <w:r>
        <w:rPr>
          <w:rFonts w:hint="default" w:ascii="Futura-Medium" w:hAnsi="Futura-Medium" w:cs="Futura-Medium"/>
        </w:rPr>
        <w:t>Les outils d’observation développés dans le Greentooth ProjeKt répondent directement à la question de recherche en permettant :</w:t>
      </w:r>
    </w:p>
    <w:p w14:paraId="43121EB9">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une évaluation qualitative initiale, intermédiaire et finale,</w:t>
      </w:r>
    </w:p>
    <w:p w14:paraId="6D227EF0">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une lecture transversale des trajectoires individuelles,</w:t>
      </w:r>
    </w:p>
    <w:p w14:paraId="6B80A146">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une observation contextualisée des effets du dispositif.</w:t>
      </w:r>
    </w:p>
    <w:p w14:paraId="77F29DC1">
      <w:pPr>
        <w:pStyle w:val="7"/>
        <w:keepNext w:val="0"/>
        <w:keepLines w:val="0"/>
        <w:widowControl/>
        <w:suppressLineNumbers w:val="0"/>
        <w:rPr>
          <w:rFonts w:hint="default" w:ascii="Futura-Medium" w:hAnsi="Futura-Medium" w:cs="Futura-Medium"/>
        </w:rPr>
      </w:pPr>
      <w:r>
        <w:rPr>
          <w:rFonts w:hint="default" w:ascii="Futura-Medium" w:hAnsi="Futura-Medium" w:cs="Futura-Medium"/>
        </w:rPr>
        <w:t>Ils sont conçus pour respecter :</w:t>
      </w:r>
    </w:p>
    <w:p w14:paraId="054E21B0">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le rythme de l’enfant,</w:t>
      </w:r>
    </w:p>
    <w:p w14:paraId="613F3F2A">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les spécificités neurodéveloppementales,</w:t>
      </w:r>
    </w:p>
    <w:p w14:paraId="7E1B318C">
      <w:pPr>
        <w:pStyle w:val="7"/>
        <w:keepNext w:val="0"/>
        <w:keepLines w:val="0"/>
        <w:widowControl/>
        <w:numPr>
          <w:ilvl w:val="0"/>
          <w:numId w:val="3"/>
        </w:numPr>
        <w:suppressLineNumbers w:val="0"/>
        <w:ind w:left="1260" w:leftChars="0" w:hanging="420" w:firstLineChars="0"/>
        <w:rPr>
          <w:rFonts w:hint="default" w:ascii="Futura-Medium" w:hAnsi="Futura-Medium" w:cs="Futura-Medium"/>
        </w:rPr>
      </w:pPr>
      <w:r>
        <w:rPr>
          <w:rFonts w:hint="default" w:ascii="Futura-Medium" w:hAnsi="Futura-Medium" w:cs="Futura-Medium"/>
        </w:rPr>
        <w:t>les capacités de verbalisation variables.</w:t>
      </w:r>
    </w:p>
    <w:p w14:paraId="2CF485C6">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21F2FBDA">
      <w:pPr>
        <w:pStyle w:val="3"/>
        <w:keepNext w:val="0"/>
        <w:keepLines w:val="0"/>
        <w:widowControl/>
        <w:suppressLineNumbers w:val="0"/>
        <w:rPr>
          <w:rFonts w:hint="default" w:ascii="Futura-Medium" w:hAnsi="Futura-Medium" w:cs="Futura-Medium"/>
        </w:rPr>
      </w:pPr>
      <w:r>
        <w:rPr>
          <w:rFonts w:hint="default" w:ascii="Futura-Medium" w:hAnsi="Futura-Medium" w:cs="Futura-Medium"/>
        </w:rPr>
        <w:t>Positionnement scientifique et innovant</w:t>
      </w:r>
    </w:p>
    <w:p w14:paraId="7BC99E26">
      <w:pPr>
        <w:pStyle w:val="7"/>
        <w:keepNext w:val="0"/>
        <w:keepLines w:val="0"/>
        <w:widowControl/>
        <w:suppressLineNumbers w:val="0"/>
        <w:rPr>
          <w:rFonts w:hint="default" w:ascii="Futura-Medium" w:hAnsi="Futura-Medium" w:cs="Futura-Medium"/>
        </w:rPr>
      </w:pPr>
      <w:r>
        <w:rPr>
          <w:rFonts w:hint="default" w:ascii="Futura-Medium" w:hAnsi="Futura-Medium" w:cs="Futura-Medium"/>
        </w:rPr>
        <w:t>Le lien entre la question de recherche et la méthodologie permet de positionner le Greentooth ProjeKt comme :</w:t>
      </w:r>
    </w:p>
    <w:p w14:paraId="11F9E1C9">
      <w:pPr>
        <w:pStyle w:val="7"/>
        <w:keepNext w:val="0"/>
        <w:keepLines w:val="0"/>
        <w:widowControl/>
        <w:numPr>
          <w:ilvl w:val="0"/>
          <w:numId w:val="4"/>
        </w:numPr>
        <w:suppressLineNumbers w:val="0"/>
        <w:ind w:left="1260" w:leftChars="0" w:hanging="420" w:firstLineChars="0"/>
        <w:rPr>
          <w:rFonts w:hint="default" w:ascii="Futura-Medium" w:hAnsi="Futura-Medium" w:cs="Futura-Medium"/>
        </w:rPr>
      </w:pPr>
      <w:r>
        <w:rPr>
          <w:rFonts w:hint="default" w:ascii="Futura-Medium" w:hAnsi="Futura-Medium" w:cs="Futura-Medium"/>
        </w:rPr>
        <w:t xml:space="preserve">une </w:t>
      </w:r>
      <w:r>
        <w:rPr>
          <w:rStyle w:val="6"/>
          <w:rFonts w:hint="default" w:ascii="Futura-Medium" w:hAnsi="Futura-Medium" w:cs="Futura-Medium"/>
        </w:rPr>
        <w:t>recherche exploratoire innovante</w:t>
      </w:r>
      <w:r>
        <w:rPr>
          <w:rFonts w:hint="default" w:ascii="Futura-Medium" w:hAnsi="Futura-Medium" w:cs="Futura-Medium"/>
        </w:rPr>
        <w:t>,</w:t>
      </w:r>
    </w:p>
    <w:p w14:paraId="629AEF26">
      <w:pPr>
        <w:pStyle w:val="7"/>
        <w:keepNext w:val="0"/>
        <w:keepLines w:val="0"/>
        <w:widowControl/>
        <w:numPr>
          <w:ilvl w:val="0"/>
          <w:numId w:val="4"/>
        </w:numPr>
        <w:suppressLineNumbers w:val="0"/>
        <w:ind w:left="1260" w:leftChars="0" w:hanging="420" w:firstLineChars="0"/>
        <w:rPr>
          <w:rFonts w:hint="default" w:ascii="Futura-Medium" w:hAnsi="Futura-Medium" w:cs="Futura-Medium"/>
        </w:rPr>
      </w:pPr>
      <w:r>
        <w:rPr>
          <w:rFonts w:hint="default" w:ascii="Futura-Medium" w:hAnsi="Futura-Medium" w:cs="Futura-Medium"/>
        </w:rPr>
        <w:t>ancrée dans les données existantes en neurosciences, psychologie environnementale et régulation émotionnelle,</w:t>
      </w:r>
    </w:p>
    <w:p w14:paraId="22DBA176">
      <w:pPr>
        <w:pStyle w:val="7"/>
        <w:keepNext w:val="0"/>
        <w:keepLines w:val="0"/>
        <w:widowControl/>
        <w:numPr>
          <w:ilvl w:val="0"/>
          <w:numId w:val="4"/>
        </w:numPr>
        <w:suppressLineNumbers w:val="0"/>
        <w:ind w:left="1260" w:leftChars="0" w:hanging="420" w:firstLineChars="0"/>
        <w:rPr>
          <w:rFonts w:hint="default" w:ascii="Futura-Medium" w:hAnsi="Futura-Medium" w:cs="Futura-Medium"/>
        </w:rPr>
      </w:pPr>
      <w:r>
        <w:rPr>
          <w:rFonts w:hint="default" w:ascii="Futura-Medium" w:hAnsi="Futura-Medium" w:cs="Futura-Medium"/>
        </w:rPr>
        <w:t>mais attentive à la singularité de chaque enfant.</w:t>
      </w:r>
    </w:p>
    <w:p w14:paraId="3717C1D4">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 xml:space="preserve">La démarche privilégie la </w:t>
      </w:r>
      <w:r>
        <w:rPr>
          <w:rStyle w:val="6"/>
          <w:rFonts w:hint="default" w:ascii="Futura-Medium" w:hAnsi="Futura-Medium" w:cs="Futura-Medium"/>
        </w:rPr>
        <w:t>compréhension des processus</w:t>
      </w:r>
      <w:r>
        <w:rPr>
          <w:rFonts w:hint="default" w:ascii="Futura-Medium" w:hAnsi="Futura-Medium" w:cs="Futura-Medium"/>
        </w:rPr>
        <w:t xml:space="preserve"> plutôt que la mesure de performances, ce qui correspond aux enjeux actuels de la recherche en santé mentale et en accompagnement de la neurodiversité.</w:t>
      </w:r>
    </w:p>
    <w:p w14:paraId="5FAF7013">
      <w:pPr>
        <w:keepNext w:val="0"/>
        <w:keepLines w:val="0"/>
        <w:widowControl/>
        <w:suppressLineNumbers w:val="0"/>
        <w:rPr>
          <w:rFonts w:hint="default" w:ascii="Futura-Medium" w:hAnsi="Futura-Medium" w:cs="Futura-Medium"/>
        </w:rPr>
      </w:pPr>
      <w:r>
        <w:rPr>
          <w:rFonts w:hint="default" w:ascii="Futura-Medium" w:hAnsi="Futura-Medium" w:cs="Futura-Medium"/>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E8CCA29">
      <w:pPr>
        <w:pStyle w:val="3"/>
        <w:keepNext w:val="0"/>
        <w:keepLines w:val="0"/>
        <w:widowControl/>
        <w:suppressLineNumbers w:val="0"/>
        <w:rPr>
          <w:rFonts w:hint="default" w:ascii="Futura-Medium" w:hAnsi="Futura-Medium" w:cs="Futura-Medium"/>
        </w:rPr>
      </w:pPr>
      <w:r>
        <w:rPr>
          <w:rFonts w:hint="default" w:ascii="Futura-Medium" w:hAnsi="Futura-Medium" w:cs="Futura-Medium"/>
        </w:rPr>
        <w:t>Formulation synthétique utilisable en dossier financeur</w:t>
      </w:r>
    </w:p>
    <w:p w14:paraId="50B4BB73">
      <w:pPr>
        <w:pStyle w:val="7"/>
        <w:keepNext w:val="0"/>
        <w:keepLines w:val="0"/>
        <w:widowControl/>
        <w:suppressLineNumbers w:val="0"/>
        <w:ind w:left="720" w:right="720"/>
        <w:jc w:val="both"/>
        <w:rPr>
          <w:rFonts w:hint="default" w:ascii="Futura-Medium" w:hAnsi="Futura-Medium" w:cs="Futura-Medium"/>
        </w:rPr>
      </w:pPr>
      <w:r>
        <w:rPr>
          <w:rFonts w:hint="default" w:ascii="Futura-Medium" w:hAnsi="Futura-Medium" w:eastAsia="SimSun" w:cs="Futura-Medium"/>
          <w:sz w:val="24"/>
          <w:szCs w:val="24"/>
        </w:rPr>
        <w:t>« La question de recherche du Greentooth ProjeKt guide une démarche de recherche-action qualitative visant à documenter les effets d’un dispositif de sylvothérapie structurée sur la régulation sensorielle, émotionnelle et le sentiment de sécurité intérieure des enfants et adolescents, dans une approche respectueuse, éthique et non normative. »</w:t>
      </w:r>
    </w:p>
    <w:p w14:paraId="44474FD0">
      <w:pPr>
        <w:rPr>
          <w:rFonts w:hint="default" w:ascii="Futura-Medium" w:hAnsi="Futura-Medium" w:cs="Futura-Medium"/>
        </w:rPr>
      </w:pPr>
    </w:p>
    <w:p w14:paraId="263339BE">
      <w:pPr>
        <w:rPr>
          <w:rFonts w:hint="default" w:ascii="Futura-Medium" w:hAnsi="Futura-Medium" w:cs="Futura-Medium"/>
        </w:rPr>
      </w:pPr>
    </w:p>
    <w:p w14:paraId="2C19474C">
      <w:pPr>
        <w:rPr>
          <w:rFonts w:hint="default" w:ascii="Futura-Medium" w:hAnsi="Futura-Medium" w:cs="Futura-Medium"/>
        </w:rPr>
      </w:pPr>
    </w:p>
    <w:p w14:paraId="7177131B">
      <w:pPr>
        <w:pStyle w:val="3"/>
        <w:keepNext w:val="0"/>
        <w:keepLines w:val="0"/>
        <w:widowControl/>
        <w:suppressLineNumbers w:val="0"/>
        <w:jc w:val="both"/>
        <w:rPr>
          <w:rFonts w:hint="default" w:ascii="Futura-Medium" w:hAnsi="Futura-Medium" w:cs="Futura-Medium"/>
          <w:color w:val="C00000"/>
        </w:rPr>
      </w:pPr>
      <w:r>
        <w:rPr>
          <w:rFonts w:hint="default" w:ascii="Futura-Medium" w:hAnsi="Futura-Medium" w:cs="Futura-Medium"/>
          <w:color w:val="C00000"/>
        </w:rPr>
        <w:t>Encadré – Question de recherche &amp; Méthode</w:t>
      </w:r>
    </w:p>
    <w:p w14:paraId="12A7D089">
      <w:pPr>
        <w:pStyle w:val="7"/>
        <w:keepNext w:val="0"/>
        <w:keepLines w:val="0"/>
        <w:widowControl/>
        <w:suppressLineNumbers w:val="0"/>
        <w:jc w:val="both"/>
        <w:rPr>
          <w:rFonts w:hint="default" w:ascii="Futura-Medium" w:hAnsi="Futura-Medium" w:cs="Futura-Medium"/>
        </w:rPr>
      </w:pPr>
      <w:r>
        <w:rPr>
          <w:rStyle w:val="6"/>
          <w:rFonts w:hint="default" w:ascii="Futura-Medium" w:hAnsi="Futura-Medium" w:cs="Futura-Medium"/>
        </w:rPr>
        <w:t>Greentooth ProjeKt</w:t>
      </w:r>
    </w:p>
    <w:p w14:paraId="2BA37004">
      <w:pPr>
        <w:pStyle w:val="4"/>
        <w:keepNext w:val="0"/>
        <w:keepLines w:val="0"/>
        <w:widowControl/>
        <w:suppressLineNumbers w:val="0"/>
        <w:jc w:val="both"/>
        <w:rPr>
          <w:rFonts w:hint="default" w:ascii="Futura-Medium" w:hAnsi="Futura-Medium" w:cs="Futura-Medium"/>
        </w:rPr>
      </w:pPr>
      <w:r>
        <w:rPr>
          <w:rFonts w:hint="default" w:ascii="Futura-Medium" w:hAnsi="Futura-Medium" w:cs="Futura-Medium"/>
        </w:rPr>
        <w:t>Question de recherche</w:t>
      </w:r>
    </w:p>
    <w:p w14:paraId="6A69F6ED">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Dans quelle mesure un dispositif structuré de sylvothérapie, intégrant des expériences corporelles, sensorielles et relationnelles en milieu forestier, ainsi que des outils de conscience émotionnelle et de communication, contribue-t-il à l’amélioration de la régulation sensorielle, émotionnelle et du sentiment de sécurité intérieure chez des enfants et adolescents âgés de 4 à 18 ans ?</w:t>
      </w:r>
    </w:p>
    <w:p w14:paraId="774BCFBB">
      <w:pPr>
        <w:keepNext w:val="0"/>
        <w:keepLines w:val="0"/>
        <w:widowControl/>
        <w:suppressLineNumbers w:val="0"/>
        <w:jc w:val="both"/>
        <w:rPr>
          <w:rFonts w:hint="default" w:ascii="Futura-Medium" w:hAnsi="Futura-Medium" w:cs="Futura-Medium"/>
        </w:rPr>
      </w:pPr>
      <w:r>
        <w:rPr>
          <w:rFonts w:hint="default" w:ascii="Futura-Medium" w:hAnsi="Futura-Medium" w:cs="Futura-Medium"/>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C527EBD">
      <w:pPr>
        <w:pStyle w:val="4"/>
        <w:keepNext w:val="0"/>
        <w:keepLines w:val="0"/>
        <w:widowControl/>
        <w:suppressLineNumbers w:val="0"/>
        <w:jc w:val="both"/>
        <w:rPr>
          <w:rFonts w:hint="default" w:ascii="Futura-Medium" w:hAnsi="Futura-Medium" w:cs="Futura-Medium"/>
        </w:rPr>
      </w:pPr>
      <w:r>
        <w:rPr>
          <w:rFonts w:hint="default" w:ascii="Futura-Medium" w:hAnsi="Futura-Medium" w:cs="Futura-Medium"/>
        </w:rPr>
        <w:t>Méthode</w:t>
      </w:r>
    </w:p>
    <w:p w14:paraId="6AFE44A1">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 xml:space="preserve">Le Greentooth ProjeKt s’inscrit dans une </w:t>
      </w:r>
      <w:r>
        <w:rPr>
          <w:rStyle w:val="6"/>
          <w:rFonts w:hint="default" w:ascii="Futura-Medium" w:hAnsi="Futura-Medium" w:cs="Futura-Medium"/>
        </w:rPr>
        <w:t>démarche de recherche-action qualitative, exploratoire et longitudinale</w:t>
      </w:r>
      <w:r>
        <w:rPr>
          <w:rFonts w:hint="default" w:ascii="Futura-Medium" w:hAnsi="Futura-Medium" w:cs="Futura-Medium"/>
        </w:rPr>
        <w:t>.</w:t>
      </w:r>
    </w:p>
    <w:p w14:paraId="7249E8E9">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Le dispositif est mis en œuvre en situation réelle d’accompagnement et repose sur :</w:t>
      </w:r>
    </w:p>
    <w:p w14:paraId="6D9F3600">
      <w:pPr>
        <w:pStyle w:val="7"/>
        <w:keepNext w:val="0"/>
        <w:keepLines w:val="0"/>
        <w:widowControl/>
        <w:numPr>
          <w:ilvl w:val="0"/>
          <w:numId w:val="5"/>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des séances régulières en milieu forestier,</w:t>
      </w:r>
    </w:p>
    <w:p w14:paraId="5588F7A7">
      <w:pPr>
        <w:pStyle w:val="7"/>
        <w:keepNext w:val="0"/>
        <w:keepLines w:val="0"/>
        <w:widowControl/>
        <w:numPr>
          <w:ilvl w:val="0"/>
          <w:numId w:val="5"/>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une structuration en modules thématiques (arbres, postures corporelles, respiration, outils de conscience émotionnelle),</w:t>
      </w:r>
    </w:p>
    <w:p w14:paraId="618E5408">
      <w:pPr>
        <w:pStyle w:val="7"/>
        <w:keepNext w:val="0"/>
        <w:keepLines w:val="0"/>
        <w:widowControl/>
        <w:numPr>
          <w:ilvl w:val="0"/>
          <w:numId w:val="5"/>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une alternance entre expériences corporelles, sensorielles et temps de parole ou d’expression symbolique.</w:t>
      </w:r>
    </w:p>
    <w:p w14:paraId="190DC328">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L’évaluation repose sur :</w:t>
      </w:r>
    </w:p>
    <w:p w14:paraId="2D74D284">
      <w:pPr>
        <w:pStyle w:val="7"/>
        <w:keepNext w:val="0"/>
        <w:keepLines w:val="0"/>
        <w:widowControl/>
        <w:numPr>
          <w:ilvl w:val="0"/>
          <w:numId w:val="6"/>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des grilles d’observation initiale, intermédiaire et finale,</w:t>
      </w:r>
    </w:p>
    <w:p w14:paraId="09107816">
      <w:pPr>
        <w:pStyle w:val="7"/>
        <w:keepNext w:val="0"/>
        <w:keepLines w:val="0"/>
        <w:widowControl/>
        <w:numPr>
          <w:ilvl w:val="0"/>
          <w:numId w:val="6"/>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des indicateurs qualitatifs de régulation sensorielle, émotionnelle et relationnelle,</w:t>
      </w:r>
    </w:p>
    <w:p w14:paraId="42FB8B88">
      <w:pPr>
        <w:pStyle w:val="7"/>
        <w:keepNext w:val="0"/>
        <w:keepLines w:val="0"/>
        <w:widowControl/>
        <w:numPr>
          <w:ilvl w:val="0"/>
          <w:numId w:val="6"/>
        </w:numPr>
        <w:suppressLineNumbers w:val="0"/>
        <w:ind w:left="1260" w:leftChars="0" w:hanging="420" w:firstLineChars="0"/>
        <w:jc w:val="both"/>
        <w:rPr>
          <w:rFonts w:hint="default" w:ascii="Futura-Medium" w:hAnsi="Futura-Medium" w:cs="Futura-Medium"/>
        </w:rPr>
      </w:pPr>
      <w:r>
        <w:rPr>
          <w:rFonts w:hint="default" w:ascii="Futura-Medium" w:hAnsi="Futura-Medium" w:cs="Futura-Medium"/>
        </w:rPr>
        <w:t>des observations cliniques contextualisées.</w:t>
      </w:r>
    </w:p>
    <w:p w14:paraId="12C7A8D3">
      <w:pPr>
        <w:pStyle w:val="7"/>
        <w:keepNext w:val="0"/>
        <w:keepLines w:val="0"/>
        <w:widowControl/>
        <w:suppressLineNumbers w:val="0"/>
        <w:jc w:val="both"/>
        <w:rPr>
          <w:rFonts w:hint="default" w:ascii="Futura-Medium" w:hAnsi="Futura-Medium" w:cs="Futura-Medium"/>
        </w:rPr>
      </w:pPr>
      <w:r>
        <w:rPr>
          <w:rFonts w:hint="default" w:ascii="Futura-Medium" w:hAnsi="Futura-Medium" w:cs="Futura-Medium"/>
        </w:rPr>
        <w:t xml:space="preserve">L’objectif n’est pas une mesure normative de performance, mais la </w:t>
      </w:r>
      <w:r>
        <w:rPr>
          <w:rStyle w:val="6"/>
          <w:rFonts w:hint="default" w:ascii="Futura-Medium" w:hAnsi="Futura-Medium" w:cs="Futura-Medium"/>
        </w:rPr>
        <w:t>compréhension fine des processus de régulation et d’évolution de l’état global de l’enfant</w:t>
      </w:r>
      <w:r>
        <w:rPr>
          <w:rFonts w:hint="default" w:ascii="Futura-Medium" w:hAnsi="Futura-Medium" w:cs="Futura-Medium"/>
        </w:rPr>
        <w:t>, dans le respect de son rythme et de ses spécificités.</w:t>
      </w:r>
    </w:p>
    <w:p w14:paraId="1EAFA43B">
      <w:pPr>
        <w:keepNext w:val="0"/>
        <w:keepLines w:val="0"/>
        <w:widowControl/>
        <w:suppressLineNumbers w:val="0"/>
        <w:jc w:val="left"/>
        <w:rPr>
          <w:b/>
          <w:bCs/>
          <w:i/>
          <w:iCs/>
          <w:sz w:val="15"/>
          <w:szCs w:val="15"/>
        </w:rPr>
      </w:pPr>
      <w:r>
        <w:rPr>
          <w:rFonts w:ascii="Noto Sans" w:hAnsi="Noto Sans" w:eastAsia="Noto Sans" w:cs="Noto Sans"/>
          <w:b/>
          <w:bCs/>
          <w:i/>
          <w:iCs/>
          <w:color w:val="000000"/>
          <w:kern w:val="0"/>
          <w:sz w:val="15"/>
          <w:szCs w:val="15"/>
          <w:lang w:val="en-US" w:eastAsia="zh-CN" w:bidi="ar"/>
        </w:rPr>
        <w:t>© Greentooth ProjeKt – Tous droits réservés</w:t>
      </w:r>
      <w:bookmarkStart w:id="0" w:name="_GoBack"/>
      <w:bookmarkEnd w:id="0"/>
    </w:p>
    <w:p w14:paraId="1E0FC157">
      <w:pPr>
        <w:rPr>
          <w:rFonts w:hint="default" w:ascii="Futura-Medium" w:hAnsi="Futura-Medium" w:cs="Futura-Medium"/>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utura-Medium">
    <w:panose1 w:val="020B06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82FF" w:usb1="400078FF" w:usb2="00000021" w:usb3="00000000" w:csb0="2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95A6E"/>
    <w:multiLevelType w:val="singleLevel"/>
    <w:tmpl w:val="90C95A6E"/>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
    <w:nsid w:val="9E6355B6"/>
    <w:multiLevelType w:val="singleLevel"/>
    <w:tmpl w:val="9E6355B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AAC0AB25"/>
    <w:multiLevelType w:val="singleLevel"/>
    <w:tmpl w:val="AAC0AB25"/>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3">
    <w:nsid w:val="27DEC515"/>
    <w:multiLevelType w:val="singleLevel"/>
    <w:tmpl w:val="27DEC515"/>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4">
    <w:nsid w:val="3DA94E63"/>
    <w:multiLevelType w:val="singleLevel"/>
    <w:tmpl w:val="3DA94E63"/>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5">
    <w:nsid w:val="448AC002"/>
    <w:multiLevelType w:val="singleLevel"/>
    <w:tmpl w:val="448AC002"/>
    <w:lvl w:ilvl="0" w:tentative="0">
      <w:start w:val="1"/>
      <w:numFmt w:val="bullet"/>
      <w:lvlText w:val=""/>
      <w:lvlJc w:val="left"/>
      <w:pPr>
        <w:tabs>
          <w:tab w:val="left" w:pos="1260"/>
        </w:tabs>
        <w:ind w:left="1260" w:leftChars="0" w:hanging="420" w:firstLineChars="0"/>
      </w:pPr>
      <w:rPr>
        <w:rFonts w:hint="default" w:ascii="Wingdings" w:hAnsi="Wingdings"/>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43781"/>
    <w:rsid w:val="391049CD"/>
    <w:rsid w:val="6824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6">
    <w:name w:val="Strong"/>
    <w:qFormat/>
    <w:uiPriority w:val="0"/>
    <w:rPr>
      <w:b/>
      <w:b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2026-01-16T05:58:00Z</dcterms:created>
  <dc:creator>Laurence Degreef</dc:creator>
  <cp:lastModifiedBy>Laurence Degreef</cp:lastModifiedBy>
  <dcterms:modified xsi:type="dcterms:W3CDTF">2026-01-22T12:14:26Z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54B37F41B7164227ADCE924A60616370_11</vt:lpwstr>
  </property>
</Properties>
</file>